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87E" w:rsidRDefault="004A687E" w:rsidP="004A687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nl-BE"/>
        </w:rPr>
      </w:pPr>
      <w:r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nl-BE"/>
        </w:rPr>
        <w:t>Auteur en verklaringen</w:t>
      </w:r>
    </w:p>
    <w:p w:rsidR="004A687E" w:rsidRDefault="004A687E" w:rsidP="004A687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nl-BE"/>
        </w:rPr>
      </w:pPr>
    </w:p>
    <w:p w:rsidR="004A687E" w:rsidRPr="004A687E" w:rsidRDefault="004A687E" w:rsidP="004A687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  <w:lang w:val="nl-BE"/>
        </w:rPr>
      </w:pPr>
      <w:proofErr w:type="spellStart"/>
      <w:r w:rsidRPr="004A687E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nl-BE"/>
        </w:rPr>
        <w:t>Dr</w:t>
      </w:r>
      <w:proofErr w:type="spellEnd"/>
      <w:r w:rsidRPr="004A687E">
        <w:rPr>
          <w:rFonts w:ascii="Arial" w:hAnsi="Arial" w:cs="Arial"/>
          <w:color w:val="222222"/>
          <w:sz w:val="20"/>
          <w:szCs w:val="20"/>
          <w:lang w:val="nl-BE"/>
        </w:rPr>
        <w:t> </w:t>
      </w:r>
      <w:r w:rsidRPr="004A687E">
        <w:rPr>
          <w:rStyle w:val="Strong"/>
          <w:rFonts w:ascii="Arial" w:hAnsi="Arial" w:cs="Arial"/>
          <w:color w:val="222222"/>
          <w:sz w:val="20"/>
          <w:szCs w:val="20"/>
          <w:bdr w:val="none" w:sz="0" w:space="0" w:color="auto" w:frame="1"/>
          <w:lang w:val="nl-BE"/>
        </w:rPr>
        <w:t>Marc Tomas</w:t>
      </w:r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 is cardioloog, afgestudeerd aan de </w:t>
      </w:r>
      <w:proofErr w:type="spellStart"/>
      <w:r w:rsidRPr="004A687E">
        <w:rPr>
          <w:rFonts w:ascii="Arial" w:hAnsi="Arial" w:cs="Arial"/>
          <w:color w:val="222222"/>
          <w:sz w:val="20"/>
          <w:szCs w:val="20"/>
          <w:lang w:val="nl-BE"/>
        </w:rPr>
        <w:t>Université</w:t>
      </w:r>
      <w:proofErr w:type="spellEnd"/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 de Bruxelles. Hij is ook gespecialiseerd in sportgeneeskunde, farmaceutische geneeskunde en </w:t>
      </w:r>
      <w:r w:rsidR="000713F4">
        <w:rPr>
          <w:rFonts w:ascii="Arial" w:hAnsi="Arial" w:cs="Arial"/>
          <w:color w:val="222222"/>
          <w:sz w:val="20"/>
          <w:szCs w:val="20"/>
          <w:lang w:val="nl-BE"/>
        </w:rPr>
        <w:t xml:space="preserve">heeft een </w:t>
      </w:r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master </w:t>
      </w:r>
      <w:r w:rsidR="000713F4">
        <w:rPr>
          <w:rFonts w:ascii="Arial" w:hAnsi="Arial" w:cs="Arial"/>
          <w:color w:val="222222"/>
          <w:sz w:val="20"/>
          <w:szCs w:val="20"/>
          <w:lang w:val="nl-BE"/>
        </w:rPr>
        <w:t xml:space="preserve">in </w:t>
      </w:r>
      <w:r w:rsidRPr="004A687E">
        <w:rPr>
          <w:rFonts w:ascii="Arial" w:hAnsi="Arial" w:cs="Arial"/>
          <w:color w:val="222222"/>
          <w:sz w:val="20"/>
          <w:szCs w:val="20"/>
          <w:lang w:val="nl-BE"/>
        </w:rPr>
        <w:t>gezondheidscoach</w:t>
      </w:r>
      <w:r w:rsidR="000713F4">
        <w:rPr>
          <w:rFonts w:ascii="Arial" w:hAnsi="Arial" w:cs="Arial"/>
          <w:color w:val="222222"/>
          <w:sz w:val="20"/>
          <w:szCs w:val="20"/>
          <w:lang w:val="nl-BE"/>
        </w:rPr>
        <w:t>ing</w:t>
      </w:r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. Na een carrière van meer dan 15 jaar in Brusselse ziekenhuizen is hij naar de farmaceutische industrie gegaan. Hij is directeur van Health Access </w:t>
      </w:r>
      <w:proofErr w:type="spellStart"/>
      <w:r w:rsidRPr="004A687E">
        <w:rPr>
          <w:rFonts w:ascii="Arial" w:hAnsi="Arial" w:cs="Arial"/>
          <w:color w:val="222222"/>
          <w:sz w:val="20"/>
          <w:szCs w:val="20"/>
          <w:lang w:val="nl-BE"/>
        </w:rPr>
        <w:t>scs</w:t>
      </w:r>
      <w:proofErr w:type="spellEnd"/>
      <w:r w:rsidRPr="004A687E">
        <w:rPr>
          <w:rFonts w:ascii="Arial" w:hAnsi="Arial" w:cs="Arial"/>
          <w:color w:val="222222"/>
          <w:sz w:val="20"/>
          <w:szCs w:val="20"/>
          <w:lang w:val="nl-BE"/>
        </w:rPr>
        <w:t>, een consultancybedrijf inzake gezondheid, en hoogleraar aan de faculteit geneeskunde van de Universiteit van Namen. </w:t>
      </w:r>
    </w:p>
    <w:p w:rsidR="004A687E" w:rsidRDefault="004A687E" w:rsidP="004A687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  <w:lang w:val="nl-BE"/>
        </w:rPr>
      </w:pPr>
    </w:p>
    <w:p w:rsidR="004A687E" w:rsidRPr="004A687E" w:rsidRDefault="004A687E" w:rsidP="004A687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  <w:lang w:val="nl-BE"/>
        </w:rPr>
      </w:pPr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Belangenconflicten: </w:t>
      </w:r>
      <w:proofErr w:type="spellStart"/>
      <w:r w:rsidRPr="004A687E">
        <w:rPr>
          <w:rFonts w:ascii="Arial" w:hAnsi="Arial" w:cs="Arial"/>
          <w:color w:val="222222"/>
          <w:sz w:val="20"/>
          <w:szCs w:val="20"/>
          <w:lang w:val="nl-BE"/>
        </w:rPr>
        <w:t>Dr</w:t>
      </w:r>
      <w:proofErr w:type="spellEnd"/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 Tomas </w:t>
      </w:r>
      <w:r w:rsidR="000713F4">
        <w:rPr>
          <w:rFonts w:ascii="Arial" w:hAnsi="Arial" w:cs="Arial"/>
          <w:color w:val="222222"/>
          <w:sz w:val="20"/>
          <w:szCs w:val="20"/>
          <w:lang w:val="nl-BE"/>
        </w:rPr>
        <w:t>werkte in het verleden voor</w:t>
      </w:r>
      <w:r w:rsidRPr="004A687E">
        <w:rPr>
          <w:rFonts w:ascii="Arial" w:hAnsi="Arial" w:cs="Arial"/>
          <w:color w:val="222222"/>
          <w:sz w:val="20"/>
          <w:szCs w:val="20"/>
          <w:lang w:val="nl-BE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nl-BE"/>
        </w:rPr>
        <w:t xml:space="preserve">GSK, </w:t>
      </w:r>
      <w:proofErr w:type="spellStart"/>
      <w:r>
        <w:rPr>
          <w:rFonts w:ascii="Arial" w:hAnsi="Arial" w:cs="Arial"/>
          <w:color w:val="222222"/>
          <w:sz w:val="20"/>
          <w:szCs w:val="20"/>
          <w:lang w:val="nl-BE"/>
        </w:rPr>
        <w:t>AstraZeneca</w:t>
      </w:r>
      <w:proofErr w:type="spellEnd"/>
      <w:r>
        <w:rPr>
          <w:rFonts w:ascii="Arial" w:hAnsi="Arial" w:cs="Arial"/>
          <w:color w:val="222222"/>
          <w:sz w:val="20"/>
          <w:szCs w:val="20"/>
          <w:lang w:val="nl-BE"/>
        </w:rPr>
        <w:t xml:space="preserve">, </w:t>
      </w:r>
      <w:r w:rsidRPr="004A687E">
        <w:rPr>
          <w:rFonts w:ascii="Arial" w:hAnsi="Arial" w:cs="Arial"/>
          <w:color w:val="222222"/>
          <w:sz w:val="20"/>
          <w:szCs w:val="20"/>
          <w:lang w:val="nl-BE"/>
        </w:rPr>
        <w:t>BMS, MSD</w:t>
      </w:r>
      <w:r>
        <w:rPr>
          <w:rFonts w:ascii="Arial" w:hAnsi="Arial" w:cs="Arial"/>
          <w:color w:val="222222"/>
          <w:sz w:val="20"/>
          <w:szCs w:val="20"/>
          <w:lang w:val="nl-BE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lang w:val="nl-BE"/>
        </w:rPr>
        <w:t>Biogen</w:t>
      </w:r>
      <w:proofErr w:type="spellEnd"/>
      <w:r>
        <w:rPr>
          <w:rFonts w:ascii="Arial" w:hAnsi="Arial" w:cs="Arial"/>
          <w:color w:val="222222"/>
          <w:sz w:val="20"/>
          <w:szCs w:val="20"/>
          <w:lang w:val="nl-BE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lang w:val="nl-BE"/>
        </w:rPr>
        <w:t>Chiesi</w:t>
      </w:r>
      <w:proofErr w:type="spellEnd"/>
      <w:r w:rsidRPr="004A687E">
        <w:rPr>
          <w:rFonts w:ascii="Arial" w:hAnsi="Arial" w:cs="Arial"/>
          <w:color w:val="222222"/>
          <w:sz w:val="20"/>
          <w:szCs w:val="20"/>
          <w:lang w:val="nl-BE"/>
        </w:rPr>
        <w:t>.</w:t>
      </w:r>
    </w:p>
    <w:p w:rsidR="00B14C98" w:rsidRPr="004A687E" w:rsidRDefault="00B14C98" w:rsidP="004A687E">
      <w:bookmarkStart w:id="0" w:name="_GoBack"/>
      <w:bookmarkEnd w:id="0"/>
    </w:p>
    <w:sectPr w:rsidR="00B14C98" w:rsidRPr="004A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7E"/>
    <w:rsid w:val="000713F4"/>
    <w:rsid w:val="004A687E"/>
    <w:rsid w:val="00B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214B"/>
  <w15:chartTrackingRefBased/>
  <w15:docId w15:val="{782201AF-D786-4112-BC57-B0016E27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Strong">
    <w:name w:val="Strong"/>
    <w:basedOn w:val="DefaultParagraphFont"/>
    <w:uiPriority w:val="22"/>
    <w:qFormat/>
    <w:rsid w:val="004A6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Verschelde, Sabine</dc:creator>
  <cp:keywords/>
  <dc:description/>
  <cp:lastModifiedBy>Verschelde, Sabine</cp:lastModifiedBy>
  <cp:revision>2</cp:revision>
  <dcterms:created xsi:type="dcterms:W3CDTF">2020-01-28T10:38:00Z</dcterms:created>
  <dcterms:modified xsi:type="dcterms:W3CDTF">2020-01-28T10:46:00Z</dcterms:modified>
</cp:coreProperties>
</file>