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77" w:rsidRPr="00FA2277" w:rsidRDefault="00FA2277" w:rsidP="00FA227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333132"/>
          <w:sz w:val="27"/>
          <w:szCs w:val="27"/>
          <w:lang w:val="fr-BE" w:eastAsia="fr-BE"/>
        </w:rPr>
      </w:pPr>
      <w:r w:rsidRPr="00FA2277">
        <w:rPr>
          <w:rFonts w:ascii="Arial" w:eastAsia="Times New Roman" w:hAnsi="Arial" w:cs="Arial"/>
          <w:b/>
          <w:color w:val="333132"/>
          <w:sz w:val="27"/>
          <w:szCs w:val="27"/>
          <w:lang w:val="fr-BE" w:eastAsia="fr-BE"/>
        </w:rPr>
        <w:t xml:space="preserve">Pr Ph Gabriel </w:t>
      </w:r>
      <w:proofErr w:type="spellStart"/>
      <w:r w:rsidRPr="00FA2277">
        <w:rPr>
          <w:rFonts w:ascii="Arial" w:eastAsia="Times New Roman" w:hAnsi="Arial" w:cs="Arial"/>
          <w:b/>
          <w:color w:val="333132"/>
          <w:sz w:val="27"/>
          <w:szCs w:val="27"/>
          <w:lang w:val="fr-BE" w:eastAsia="fr-BE"/>
        </w:rPr>
        <w:t>Steg</w:t>
      </w:r>
      <w:proofErr w:type="spellEnd"/>
    </w:p>
    <w:p w:rsidR="00FA2277" w:rsidRPr="00FA2277" w:rsidRDefault="00FA2277" w:rsidP="00FA22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</w:pP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Service de Cardiologie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Hôpital Bichat-Claude Bernard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Faculté de Médecine Xavier Bichat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Université de Paris Diderot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Paris, France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</w:r>
      <w:r w:rsidRPr="00FA2277">
        <w:rPr>
          <w:rFonts w:ascii="Arial" w:eastAsia="Times New Roman" w:hAnsi="Arial" w:cs="Arial"/>
          <w:b/>
          <w:color w:val="222222"/>
          <w:sz w:val="27"/>
          <w:szCs w:val="27"/>
          <w:lang w:val="fr-BE" w:eastAsia="fr-BE"/>
        </w:rPr>
        <w:t xml:space="preserve">Le Pr </w:t>
      </w:r>
      <w:proofErr w:type="spellStart"/>
      <w:r w:rsidRPr="00FA2277">
        <w:rPr>
          <w:rFonts w:ascii="Arial" w:eastAsia="Times New Roman" w:hAnsi="Arial" w:cs="Arial"/>
          <w:b/>
          <w:color w:val="222222"/>
          <w:sz w:val="27"/>
          <w:szCs w:val="27"/>
          <w:lang w:val="fr-BE" w:eastAsia="fr-BE"/>
        </w:rPr>
        <w:t>Steg</w:t>
      </w:r>
      <w:proofErr w:type="spellEnd"/>
      <w:r w:rsidRPr="00FA2277">
        <w:rPr>
          <w:rFonts w:ascii="Arial" w:eastAsia="Times New Roman" w:hAnsi="Arial" w:cs="Arial"/>
          <w:b/>
          <w:color w:val="222222"/>
          <w:sz w:val="27"/>
          <w:szCs w:val="27"/>
          <w:lang w:val="fr-BE" w:eastAsia="fr-BE"/>
        </w:rPr>
        <w:t xml:space="preserve"> déclare les relations financières suivantes :</w:t>
      </w:r>
      <w:r w:rsidRPr="00FA2277">
        <w:rPr>
          <w:rFonts w:ascii="Arial" w:eastAsia="Times New Roman" w:hAnsi="Arial" w:cs="Arial"/>
          <w:b/>
          <w:color w:val="222222"/>
          <w:sz w:val="27"/>
          <w:szCs w:val="27"/>
          <w:lang w:val="fr-BE" w:eastAsia="fr-BE"/>
        </w:rPr>
        <w:br/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>• bourses de recherche (INSERM U1148) Merck, Sanofi, and Servier</w:t>
      </w:r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br/>
        <w:t xml:space="preserve">• honoraires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Amarin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,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AstraZeneca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, Bayer, Boehringer-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Ingelheim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, Bristol-Myers-Squibb, CSL-Behring,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Daiichi-Sankyo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, GlaxoSmithKline, Janssen, Lilly, Merck Novartis, Pfizer,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Regeneron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, Sanofi, Servier, The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Medicines</w:t>
      </w:r>
      <w:proofErr w:type="spellEnd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 xml:space="preserve"> </w:t>
      </w:r>
      <w:proofErr w:type="spellStart"/>
      <w:r w:rsidRPr="00FA2277">
        <w:rPr>
          <w:rFonts w:ascii="Arial" w:eastAsia="Times New Roman" w:hAnsi="Arial" w:cs="Arial"/>
          <w:color w:val="222222"/>
          <w:sz w:val="27"/>
          <w:szCs w:val="27"/>
          <w:lang w:val="fr-BE" w:eastAsia="fr-BE"/>
        </w:rPr>
        <w:t>Company</w:t>
      </w:r>
      <w:proofErr w:type="spellEnd"/>
    </w:p>
    <w:p w:rsidR="00B14C98" w:rsidRPr="00FA2277" w:rsidRDefault="00B14C98">
      <w:pPr>
        <w:rPr>
          <w:lang w:val="fr-BE"/>
        </w:rPr>
      </w:pPr>
      <w:bookmarkStart w:id="0" w:name="_GoBack"/>
      <w:bookmarkEnd w:id="0"/>
    </w:p>
    <w:sectPr w:rsidR="00B14C98" w:rsidRPr="00FA2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77"/>
    <w:rsid w:val="00B14C98"/>
    <w:rsid w:val="00F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A05C7-142C-4E67-874B-ED560E8B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paragraph" w:styleId="Heading4">
    <w:name w:val="heading 4"/>
    <w:basedOn w:val="Normal"/>
    <w:link w:val="Heading4Char"/>
    <w:uiPriority w:val="9"/>
    <w:qFormat/>
    <w:rsid w:val="00FA22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277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FA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1</cp:revision>
  <dcterms:created xsi:type="dcterms:W3CDTF">2022-01-03T13:08:00Z</dcterms:created>
  <dcterms:modified xsi:type="dcterms:W3CDTF">2022-01-03T13:08:00Z</dcterms:modified>
</cp:coreProperties>
</file>